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ноября в России отмечается праздник - День народного единства. Этот день занимает особое место среди государственных праздников современной России. В детском саду  была  проведена занятие с целью  воспитание национальной гордости и патриотических чувств  детей. В результате проделанной работы ребята пришли к осознанию, чтобы мир и дружба были всегда, не должно быть ссор и обид. Мы должны с детства быть дружными, уважать, беречь друг друга, потому что мы – дети одной матери, нашей общей Родины - России.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